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ind w:right="-283"/>
        <w:jc w:val="both"/>
        <w:rPr>
          <w:b/>
          <w:bCs/>
          <w:sz w:val="44"/>
          <w:szCs w:val="44"/>
          <w:u w:val="single"/>
        </w:rPr>
      </w:pPr>
      <w:bookmarkStart w:id="0" w:name="_GoBack"/>
      <w:bookmarkEnd w:id="0"/>
      <w:r>
        <w:rPr>
          <w:b/>
          <w:bCs/>
          <w:sz w:val="40"/>
          <w:szCs w:val="40"/>
        </w:rPr>
        <w:t xml:space="preserve">       </w:t>
      </w:r>
      <w:r>
        <w:rPr>
          <w:b/>
          <w:bCs/>
          <w:sz w:val="40"/>
          <w:szCs w:val="40"/>
          <w:u w:val="single"/>
        </w:rPr>
        <w:t>FEDERATION ALGERIENNE</w:t>
      </w:r>
      <w:r>
        <w:rPr>
          <w:b/>
          <w:bCs/>
          <w:sz w:val="44"/>
          <w:szCs w:val="44"/>
          <w:u w:val="single"/>
        </w:rPr>
        <w:t xml:space="preserve">  DE  FOOTBALL</w:t>
      </w:r>
    </w:p>
    <w:p>
      <w:pPr>
        <w:ind w:right="-283"/>
        <w:jc w:val="both"/>
        <w:rPr>
          <w:b/>
          <w:bCs/>
          <w:color w:val="EEECE1" w:themeColor="background2"/>
          <w:sz w:val="28"/>
          <w:szCs w:val="2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  <w14:textFill>
            <w14:gradFill>
              <w14:gsLst>
                <w14:gs w14:pos="0">
                  <w14:srgbClr w14:val="50505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595959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>
      <w:pPr>
        <w:ind w:right="-283"/>
        <w:jc w:val="both"/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38"/>
          <w:szCs w:val="3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</w:t>
      </w:r>
      <w:r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LIGUE NATIONALE DU FOOTBALL AMATEUR</w:t>
      </w:r>
      <w:r>
        <w:rPr>
          <w:b/>
          <w:bCs/>
          <w:sz w:val="38"/>
          <w:szCs w:val="3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   </w:t>
      </w:r>
      <w:r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« L/2 »</w:t>
      </w:r>
    </w:p>
    <w:p>
      <w:pPr>
        <w:ind w:right="-283"/>
        <w:jc w:val="both"/>
        <w:rPr>
          <w:b/>
          <w:bCs/>
          <w:color w:val="EEECE1" w:themeColor="background2"/>
          <w:sz w:val="28"/>
          <w:szCs w:val="2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  <w14:textFill>
            <w14:gradFill>
              <w14:gsLst>
                <w14:gs w14:pos="0">
                  <w14:srgbClr w14:val="50505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595959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>
      <w:pPr>
        <w:tabs>
          <w:tab w:val="left" w:pos="1693"/>
          <w:tab w:val="left" w:pos="3544"/>
        </w:tabs>
        <w:ind w:right="-283"/>
        <w:jc w:val="both"/>
        <w:rPr>
          <w:b/>
          <w:bCs/>
          <w:color w:val="EEECE1" w:themeColor="background2"/>
          <w:sz w:val="28"/>
          <w:szCs w:val="2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  <w14:textFill>
            <w14:gradFill>
              <w14:gsLst>
                <w14:gs w14:pos="0">
                  <w14:srgbClr w14:val="50505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595959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>
      <w:pPr>
        <w:tabs>
          <w:tab w:val="left" w:pos="1218"/>
          <w:tab w:val="left" w:pos="1693"/>
        </w:tabs>
        <w:ind w:right="-283"/>
        <w:jc w:val="both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                           </w:t>
      </w:r>
      <w:r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COMMISSION  DE DISCIPLINE </w:t>
      </w:r>
    </w:p>
    <w:p>
      <w:pPr>
        <w:tabs>
          <w:tab w:val="left" w:pos="1851"/>
        </w:tabs>
        <w:ind w:right="-283"/>
        <w:jc w:val="both"/>
        <w:rPr>
          <w:b/>
          <w:bCs/>
          <w:color w:val="EEECE1" w:themeColor="background2"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  <w14:textFill>
            <w14:gradFill>
              <w14:gsLst>
                <w14:gs w14:pos="0">
                  <w14:srgbClr w14:val="50505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595959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>
      <w:pPr>
        <w:tabs>
          <w:tab w:val="left" w:pos="1851"/>
        </w:tabs>
        <w:ind w:right="-283"/>
        <w:jc w:val="both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                            </w:t>
      </w:r>
      <w:r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SÉANCE DU 09/10/2023     </w:t>
      </w:r>
    </w:p>
    <w:p>
      <w:pPr>
        <w:tabs>
          <w:tab w:val="left" w:pos="1851"/>
        </w:tabs>
        <w:ind w:right="-283"/>
        <w:jc w:val="both"/>
        <w:rPr>
          <w:b/>
          <w:bCs/>
          <w:color w:val="EEECE1" w:themeColor="background2"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  <w14:textFill>
            <w14:gradFill>
              <w14:gsLst>
                <w14:gs w14:pos="0">
                  <w14:srgbClr w14:val="50505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595959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>
      <w:pPr>
        <w:tabs>
          <w:tab w:val="left" w:pos="1851"/>
        </w:tabs>
        <w:ind w:right="-283"/>
        <w:jc w:val="both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                        </w:t>
      </w:r>
      <w:r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PROCÈS VERBAL N° 02/2023</w:t>
      </w:r>
    </w:p>
    <w:p>
      <w:pPr>
        <w:tabs>
          <w:tab w:val="left" w:pos="1851"/>
        </w:tabs>
        <w:ind w:right="-283"/>
        <w:jc w:val="both"/>
        <w:rPr>
          <w:b/>
          <w:bCs/>
          <w:color w:val="EEECE1" w:themeColor="background2"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  <w14:textFill>
            <w14:gradFill>
              <w14:gsLst>
                <w14:gs w14:pos="0">
                  <w14:srgbClr w14:val="50505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595959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>
      <w:pPr>
        <w:tabs>
          <w:tab w:val="left" w:pos="1851"/>
        </w:tabs>
        <w:ind w:right="-283"/>
        <w:jc w:val="both"/>
        <w:rPr>
          <w:b/>
          <w:bCs/>
          <w:color w:val="EEECE1" w:themeColor="background2"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  <w14:textFill>
            <w14:gradFill>
              <w14:gsLst>
                <w14:gs w14:pos="0">
                  <w14:srgbClr w14:val="50505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595959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>
      <w:pPr>
        <w:tabs>
          <w:tab w:val="left" w:pos="1851"/>
        </w:tabs>
        <w:ind w:right="-283"/>
        <w:jc w:val="both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                          </w:t>
      </w:r>
      <w:r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SAISON 2023/2024  </w:t>
      </w:r>
    </w:p>
    <w:p>
      <w:pPr>
        <w:ind w:right="-283"/>
        <w:jc w:val="both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  <w14:textFill>
            <w14:gradFill>
              <w14:gsLst>
                <w14:gs w14:pos="0">
                  <w14:srgbClr w14:val="50505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595959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>
      <w:pPr>
        <w:ind w:right="-283"/>
        <w:jc w:val="both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                  </w:t>
      </w:r>
      <w:r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« SENIORS  &amp;  RESERVES »</w:t>
      </w:r>
    </w:p>
    <w:p>
      <w:pPr>
        <w:ind w:right="-283"/>
        <w:jc w:val="both"/>
        <w:rPr>
          <w:b/>
          <w:sz w:val="44"/>
          <w:szCs w:val="44"/>
        </w:rPr>
      </w:pPr>
    </w:p>
    <w:p>
      <w:pPr>
        <w:ind w:left="708" w:right="-283" w:firstLine="708"/>
        <w:jc w:val="both"/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  <w14:textFill>
            <w14:gradFill>
              <w14:gsLst>
                <w14:gs w14:pos="0">
                  <w14:srgbClr w14:val="50505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595959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>
      <w:pPr>
        <w:bidi/>
        <w:ind w:left="708" w:right="-283" w:firstLine="708"/>
        <w:jc w:val="center"/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  <w14:textFill>
            <w14:gradFill>
              <w14:gsLst>
                <w14:gs w14:pos="0">
                  <w14:srgbClr w14:val="50505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595959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>
      <w:pPr>
        <w:bidi/>
        <w:ind w:left="708" w:right="-283" w:firstLine="708"/>
        <w:jc w:val="center"/>
        <w:rPr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                         MEMBRES PRÉSENTS :   KACI    (PRÉSIDENT)         </w:t>
      </w:r>
    </w:p>
    <w:p>
      <w:pPr>
        <w:ind w:left="708" w:right="-283" w:firstLine="708"/>
        <w:rPr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                LOUCHEL  -  LAADJEL  -  OUAKLI</w:t>
      </w:r>
    </w:p>
    <w:p>
      <w:pPr>
        <w:tabs>
          <w:tab w:val="left" w:pos="1851"/>
        </w:tabs>
        <w:spacing w:after="0"/>
        <w:ind w:right="-283"/>
        <w:jc w:val="center"/>
      </w:pPr>
    </w:p>
    <w:p>
      <w:pPr>
        <w:tabs>
          <w:tab w:val="left" w:pos="1851"/>
        </w:tabs>
        <w:spacing w:after="0"/>
        <w:ind w:right="-283"/>
        <w:jc w:val="center"/>
        <w:rPr>
          <w:b/>
          <w:sz w:val="40"/>
          <w:szCs w:val="40"/>
          <w:u w:val="single"/>
        </w:rPr>
      </w:pPr>
    </w:p>
    <w:p>
      <w:pPr>
        <w:tabs>
          <w:tab w:val="left" w:pos="1851"/>
        </w:tabs>
        <w:spacing w:after="0"/>
        <w:ind w:right="-283"/>
        <w:jc w:val="center"/>
        <w:rPr>
          <w:b/>
          <w:sz w:val="40"/>
          <w:szCs w:val="40"/>
          <w:u w:val="single"/>
        </w:rPr>
      </w:pPr>
    </w:p>
    <w:p>
      <w:pPr>
        <w:tabs>
          <w:tab w:val="left" w:pos="1851"/>
        </w:tabs>
        <w:spacing w:after="0"/>
        <w:ind w:right="-283"/>
        <w:jc w:val="center"/>
      </w:pPr>
      <w:r>
        <w:rPr>
          <w:b/>
          <w:sz w:val="40"/>
          <w:szCs w:val="40"/>
          <w:u w:val="single"/>
        </w:rPr>
        <w:t>GROUPE :   CENTRE    OUEST   (SENIORS)</w:t>
      </w: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17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RCK – WAM du 06/10/2023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MATIB  Abdellah lic 23N02J1350 (RCK)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MOKRANI Lounes lic 22N02J1349 (RCK) Avertissement (CAS)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CHEBBAH Khair-Eddine lic 23N02E0024 (Entraineur P.Physique RCK) </w:t>
      </w:r>
      <w:r>
        <w:rPr>
          <w:b/>
          <w:sz w:val="24"/>
          <w:szCs w:val="24"/>
        </w:rPr>
        <w:t>01 match de suspension ferme + 15.000 DA d’Amende pour contestation de décision (Art 101)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SAFI Hadj Abdelkader lic 23N02J0454 (WAM)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BENDAHMANE Ali lic 23N02J0289 (WAM)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HADJ YAHIA Mohamed Abdelatif lic 23N02J0303 (WAM)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18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NAHD – ESMK du 06/10/2023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ABROUS Haithem lic 23N02J0143 (NAHD)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DJAFRI Abderrezak lic 23N02J0207 (ESMK)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AMRANI Ridha lic 23N02J0199 (ESMK)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CHACHOUA Oualid lic 23N02J1305 (ESMK)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YACOUB Hamza lic 23N02J0703 (ESMK)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19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JSMT – CRT du 06/10/2023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LADJABI Adnene Abdelhamid lic 23N02J0790 (JSMT)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BELMESSAOUD Kamel lic 23N02J0777 (JSMT)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HAOULI Mohammed Zakaria lic 23N02J0332 (CRT)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DAHOU Merouane lic 23N02J0326 (CRT)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ITIM Mohamed lic 23N02J0336 (CRT)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ELHABIRI Noureddine lic 23N02J0324 (CRT)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24"/>
          <w:szCs w:val="24"/>
        </w:rPr>
      </w:pPr>
      <w:r>
        <w:rPr>
          <w:b/>
          <w:sz w:val="32"/>
          <w:szCs w:val="32"/>
          <w:u w:val="single"/>
        </w:rPr>
        <w:t>AFFAIRE N° 20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>Match SKAF – O.MEDEA du 06/10/2023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32"/>
          <w:szCs w:val="32"/>
        </w:rPr>
        <w:t xml:space="preserve">                                        </w:t>
      </w:r>
      <w:r>
        <w:rPr>
          <w:bCs/>
          <w:sz w:val="24"/>
          <w:szCs w:val="24"/>
        </w:rPr>
        <w:t>- 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- Après lecture des rapports des Officiels de match 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BOURORGA Belkacem lic 23N02J0153 (SKAF)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BELARIBI Mohamed Alaa Eddine lic 23N02J0159 (SKAF)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BOUKHATEM Mohamed Mahmoud Abdelalim lic 23N02J0426  (SKAF)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MEGUENINE Abdelkader lic 23N02J0427 (SKAF) </w:t>
      </w:r>
      <w:r>
        <w:rPr>
          <w:b/>
          <w:sz w:val="24"/>
          <w:szCs w:val="24"/>
        </w:rPr>
        <w:t>01 Match de suspension ferme + 15.000 DA d’Amende  pour contestation de décision (Art 101)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BENAHMED Mohammed lic 23N02J0180 (O.MEDEA)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AMRANI Nazim lic 23N02J0388 (O.MEDEA) </w:t>
      </w:r>
      <w:r>
        <w:rPr>
          <w:b/>
          <w:sz w:val="24"/>
          <w:szCs w:val="24"/>
        </w:rPr>
        <w:t>01 Match de suspension ferme + 15.000 DA d’Amende  pour contestation de décision (Art 101)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</w:t>
      </w:r>
      <w:r>
        <w:rPr>
          <w:b/>
          <w:sz w:val="24"/>
          <w:szCs w:val="24"/>
          <w:u w:val="single"/>
        </w:rPr>
        <w:t>SKAF (KHEMIS MELIANA)</w:t>
      </w:r>
      <w:r>
        <w:rPr>
          <w:b/>
          <w:sz w:val="24"/>
          <w:szCs w:val="24"/>
        </w:rPr>
        <w:t xml:space="preserve"> pour l’utilisation des fumigènes dans les tribunes sans dommage physique  par leur supporters (Art 48)</w:t>
      </w:r>
    </w:p>
    <w:p>
      <w:pPr>
        <w:spacing w:after="0"/>
        <w:rPr>
          <w:b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21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ESM – JSGUIR du 06/10/2023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ABAZIZ Merzak lic 23N02J0347 (ESM)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/>
          <w:sz w:val="24"/>
          <w:szCs w:val="24"/>
        </w:rPr>
      </w:pPr>
      <w:r>
        <w:rPr>
          <w:b/>
          <w:sz w:val="32"/>
          <w:szCs w:val="32"/>
          <w:u w:val="single"/>
        </w:rPr>
        <w:t>AFFAIRE N° 22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WAB – MCBOS du 06/10/2023 </w:t>
      </w:r>
      <w:r>
        <w:rPr>
          <w:b/>
          <w:sz w:val="24"/>
          <w:szCs w:val="24"/>
        </w:rPr>
        <w:t xml:space="preserve">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BEZZAZ Rami lic 23N02J0536 (WAB)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BENMAAROUF Farouk lic 23N02J0797 (MCBOS) Avertissement (CAS)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CHAIBEDDOUR Sid Ahmed lic 23N02J0386 (MCBOS)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HERIAT Mohamed lic 23N02J0108 (MCBOS)  </w:t>
      </w:r>
      <w:r>
        <w:rPr>
          <w:b/>
          <w:sz w:val="24"/>
          <w:szCs w:val="24"/>
        </w:rPr>
        <w:t>01 Match de suspension ferme + 15.000 DA d’Amende  pour contestation de décision (Art 101)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32"/>
          <w:szCs w:val="32"/>
          <w:u w:val="single"/>
        </w:rPr>
        <w:t>AFFAIRE N° 23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RCA – GCM du 06/10/2023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MESSAOUD Imadeddine lic 23N02J1101 (RCA)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BELAILI Farés lic 23N02J1124 (RCA)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CHENNOUFI Hocine lic 23N02J1578 (GCM)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YEROU Oussama lic 23N02J1595 (GCM) Avertissement (CAS) 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/>
          <w:bCs/>
          <w:sz w:val="24"/>
          <w:szCs w:val="24"/>
        </w:rPr>
      </w:pPr>
      <w:r>
        <w:rPr>
          <w:b/>
          <w:sz w:val="32"/>
          <w:szCs w:val="32"/>
          <w:u w:val="single"/>
        </w:rPr>
        <w:t>AFFAIRE N° 24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SCM – ASMO du 06/10/2023 </w:t>
      </w:r>
    </w:p>
    <w:p>
      <w:pPr>
        <w:tabs>
          <w:tab w:val="left" w:pos="341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OUASSINI Houssem Eddine lic 23N02J1003 (SCM) Avertissement (CAS)</w:t>
      </w:r>
    </w:p>
    <w:p>
      <w:pPr>
        <w:tabs>
          <w:tab w:val="left" w:pos="341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BRAHIMI Sifeddine lic 23N02J0653 (SCM) Avertissement (CAS)</w:t>
      </w:r>
    </w:p>
    <w:p>
      <w:pPr>
        <w:tabs>
          <w:tab w:val="left" w:pos="341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BENYETTOU Merouane lic 23N02J0617 (SCM) Avertissement (CAS)</w:t>
      </w:r>
    </w:p>
    <w:p>
      <w:pPr>
        <w:tabs>
          <w:tab w:val="left" w:pos="341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BENCHINOUN Mohammed lic 23N02J0644 (SCM)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BEKHIRA Mimoun lic 23N02J0656 (SCM) </w:t>
      </w:r>
      <w:r>
        <w:rPr>
          <w:b/>
          <w:sz w:val="24"/>
          <w:szCs w:val="24"/>
        </w:rPr>
        <w:t>01 Match de suspension ferme + 15.000 DA d’Amende  pour contestation de décision (Art 101)</w:t>
      </w:r>
    </w:p>
    <w:p>
      <w:pPr>
        <w:tabs>
          <w:tab w:val="left" w:pos="341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CHELLALI Adel lic 23N02J1209 (ASMO) Avertissement (CAS)</w:t>
      </w:r>
    </w:p>
    <w:p>
      <w:pPr>
        <w:tabs>
          <w:tab w:val="left" w:pos="341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AZMANI Abdelkader lic 23N02J1153 (ASMO) Avertissement (CAS)</w:t>
      </w:r>
    </w:p>
    <w:p>
      <w:pPr>
        <w:tabs>
          <w:tab w:val="left" w:pos="341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GUIZ Moustapha lic 23N02J1203 (ASMO) Avertissement (CAS)</w:t>
      </w:r>
    </w:p>
    <w:p>
      <w:pPr>
        <w:tabs>
          <w:tab w:val="left" w:pos="3416"/>
        </w:tabs>
        <w:spacing w:after="0"/>
        <w:rPr>
          <w:b/>
          <w:sz w:val="40"/>
          <w:szCs w:val="40"/>
          <w:u w:val="single"/>
        </w:rPr>
      </w:pPr>
      <w:r>
        <w:rPr>
          <w:b/>
          <w:bCs/>
          <w:sz w:val="24"/>
          <w:szCs w:val="24"/>
        </w:rPr>
        <w:t xml:space="preserve">10.000 DA d’Amende au </w:t>
      </w:r>
      <w:r>
        <w:rPr>
          <w:b/>
          <w:bCs/>
          <w:sz w:val="24"/>
          <w:szCs w:val="24"/>
          <w:u w:val="single"/>
        </w:rPr>
        <w:t>SC.MECHRIA</w:t>
      </w:r>
      <w:r>
        <w:rPr>
          <w:b/>
          <w:bCs/>
          <w:sz w:val="24"/>
          <w:szCs w:val="24"/>
        </w:rPr>
        <w:t xml:space="preserve"> pour conduite incorrecte de l’équipe (Art 130)</w:t>
      </w:r>
    </w:p>
    <w:p>
      <w:pPr>
        <w:tabs>
          <w:tab w:val="left" w:pos="3416"/>
        </w:tabs>
        <w:jc w:val="center"/>
        <w:rPr>
          <w:b/>
          <w:sz w:val="40"/>
          <w:szCs w:val="40"/>
          <w:u w:val="single"/>
        </w:rPr>
      </w:pPr>
    </w:p>
    <w:p>
      <w:pPr>
        <w:tabs>
          <w:tab w:val="left" w:pos="3416"/>
        </w:tabs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EST   (SENIORS)</w:t>
      </w:r>
    </w:p>
    <w:p>
      <w:pPr>
        <w:tabs>
          <w:tab w:val="left" w:pos="3018"/>
        </w:tabs>
        <w:spacing w:after="0"/>
        <w:rPr>
          <w:b/>
          <w:sz w:val="32"/>
          <w:szCs w:val="32"/>
          <w:u w:val="single"/>
        </w:rPr>
      </w:pPr>
    </w:p>
    <w:p>
      <w:pPr>
        <w:tabs>
          <w:tab w:val="left" w:pos="3018"/>
        </w:tabs>
        <w:spacing w:after="0"/>
        <w:rPr>
          <w:b/>
          <w:sz w:val="32"/>
          <w:szCs w:val="32"/>
          <w:u w:val="single"/>
        </w:rPr>
      </w:pPr>
    </w:p>
    <w:p>
      <w:pPr>
        <w:tabs>
          <w:tab w:val="left" w:pos="3018"/>
        </w:tabs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25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CAB – MOC du 07/10/2023 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32"/>
          <w:szCs w:val="32"/>
        </w:rPr>
        <w:t xml:space="preserve">                              </w:t>
      </w:r>
      <w:r>
        <w:rPr>
          <w:bCs/>
          <w:sz w:val="24"/>
          <w:szCs w:val="24"/>
        </w:rPr>
        <w:t>- 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- Après lecture des rapports des Officiels de match 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KERKOUD Abderrahmane lic 23N02J1142 (CAB)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BERKANI Mohamed Amine lic 23N02J1137 (CAB)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AZZI Adem Aybak Makhlouf lic 23N02J1332 (MOC)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LEMOUDDA Anis lic 23N02J0258 (MOC) </w:t>
      </w:r>
      <w:r>
        <w:rPr>
          <w:b/>
          <w:sz w:val="24"/>
          <w:szCs w:val="24"/>
        </w:rPr>
        <w:t>01 Match de suspension ferme + 15.000 DA d’Amende  pour contestation de décision (Art 101)</w:t>
      </w: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</w:t>
      </w:r>
      <w:r>
        <w:rPr>
          <w:b/>
          <w:sz w:val="24"/>
          <w:szCs w:val="24"/>
          <w:u w:val="single"/>
        </w:rPr>
        <w:t>CA.BATNA</w:t>
      </w:r>
      <w:r>
        <w:rPr>
          <w:b/>
          <w:sz w:val="24"/>
          <w:szCs w:val="24"/>
        </w:rPr>
        <w:t xml:space="preserve"> pour l’utilisation des fumigènes dans les tribunes sans dommage physique par leur supporters (Art 48)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26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USMH – MSPB du 07/10/2023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BARMATI Yasser Abderrahmane Zoubir lic 23N02J0578 (USMH)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YACEF Abdelwadoud lic 23N02J0652 (USMH)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AMMAR BOUDJELAL Mohamed Ayoub lic 23N02J0405 (USMH)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BRAHIMI Abdelatif lic 23N02J0482 (MSPB)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CHRARRA Karamallah lic 23N02J0620 (MSPB)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27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>Match</w:t>
      </w:r>
      <w:r>
        <w:rPr>
          <w:bCs/>
          <w:sz w:val="32"/>
          <w:szCs w:val="32"/>
        </w:rPr>
        <w:t xml:space="preserve"> </w:t>
      </w:r>
      <w:r>
        <w:rPr>
          <w:bCs/>
          <w:sz w:val="28"/>
          <w:szCs w:val="28"/>
        </w:rPr>
        <w:t xml:space="preserve">ASAM – NRBT du 07/10/2023 </w:t>
      </w:r>
    </w:p>
    <w:p>
      <w:pPr>
        <w:spacing w:after="0"/>
        <w:rPr>
          <w:bCs/>
          <w:sz w:val="28"/>
          <w:szCs w:val="28"/>
        </w:rPr>
      </w:pPr>
    </w:p>
    <w:p>
      <w:pPr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</w:rPr>
        <w:t xml:space="preserve">                                     </w:t>
      </w:r>
      <w:r>
        <w:rPr>
          <w:b/>
          <w:bCs/>
          <w:color w:val="FF0000"/>
          <w:sz w:val="40"/>
          <w:szCs w:val="40"/>
          <w:u w:val="single"/>
        </w:rPr>
        <w:t>RENVOYE</w:t>
      </w:r>
    </w:p>
    <w:p>
      <w:pPr>
        <w:spacing w:after="0"/>
        <w:jc w:val="center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28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IBKEK – IRBO du 07/10/2023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LATRECHE Mohamed lic 23N02J0042 (IBKEK)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BOUGUDERA Toufik lic 23N02J0041 (IBKEK)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BOUMENAD Omar lic 23N02J0053 (IBKEK)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NAILI Abdeselem lic 23N02J0496 (IRBO)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TELLAB Lazhar lic 23N02J0508 (IRBO)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LAARAF Soufiane lic 23N02J0522 (IRBO) Avertissement (CAS) 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tabs>
          <w:tab w:val="left" w:pos="3018"/>
        </w:tabs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29</w:t>
      </w:r>
      <w:r>
        <w:rPr>
          <w:bCs/>
          <w:sz w:val="32"/>
          <w:szCs w:val="32"/>
        </w:rPr>
        <w:t xml:space="preserve">= </w:t>
      </w:r>
      <w:r>
        <w:rPr>
          <w:bCs/>
          <w:sz w:val="28"/>
          <w:szCs w:val="28"/>
        </w:rPr>
        <w:t xml:space="preserve"> Match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 xml:space="preserve"> </w:t>
      </w:r>
      <w:r>
        <w:rPr>
          <w:bCs/>
          <w:sz w:val="28"/>
          <w:szCs w:val="28"/>
        </w:rPr>
        <w:t>ASK – MCEE du 07/10/2023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32"/>
          <w:szCs w:val="32"/>
        </w:rPr>
        <w:t xml:space="preserve">                              </w:t>
      </w:r>
      <w:r>
        <w:rPr>
          <w:bCs/>
          <w:sz w:val="24"/>
          <w:szCs w:val="24"/>
        </w:rPr>
        <w:t>- 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- Après lecture des rapports des Officiels de match 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tabs>
          <w:tab w:val="left" w:pos="3016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BOUCHANENE Aimene lic 23N02J1363 (ASK)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BOUAKAZI Belkacem Soufiane lic 23N02J1335 (MCEE)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FENNI Mohamed lic 23N02J1374 (ASK)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BAYOUD Mohamed Salah lic 23N02J0442 (ASK)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REDJOUAH Wassim lic 23N02J0497 (ASK)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BOUZIDI Aiymene lic 23N02J1242 (MCEE)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KAMEL Mohamed Abderrahim lic 23N02J0844 (MCEE)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BELEKEBIR Fouad lic 23N02J1193 (MCEE)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>1</w:t>
      </w:r>
      <w:r>
        <w:rPr>
          <w:b/>
          <w:sz w:val="24"/>
          <w:szCs w:val="24"/>
          <w:highlight w:val="yellow"/>
          <w:vertAlign w:val="superscript"/>
        </w:rPr>
        <w:t>er</w:t>
      </w:r>
      <w:r>
        <w:rPr>
          <w:b/>
          <w:sz w:val="24"/>
          <w:szCs w:val="24"/>
          <w:highlight w:val="yellow"/>
        </w:rPr>
        <w:t xml:space="preserve"> Avertissement mise en garde</w:t>
      </w:r>
      <w:r>
        <w:rPr>
          <w:b/>
          <w:sz w:val="24"/>
          <w:szCs w:val="24"/>
        </w:rPr>
        <w:t xml:space="preserve"> : 30.000 DA d’Amende à </w:t>
      </w:r>
      <w:r>
        <w:rPr>
          <w:b/>
          <w:sz w:val="24"/>
          <w:szCs w:val="24"/>
          <w:u w:val="single"/>
        </w:rPr>
        <w:t>l</w:t>
      </w:r>
      <w:r>
        <w:rPr>
          <w:b/>
          <w:u w:val="single"/>
        </w:rPr>
        <w:t>’AS.KHROUB</w:t>
      </w:r>
      <w:r>
        <w:rPr>
          <w:b/>
          <w:sz w:val="24"/>
          <w:szCs w:val="24"/>
        </w:rPr>
        <w:t xml:space="preserve"> pour l’utilisation des fumigènes dans les tribunes et jet de projectiles sur le terrain sans dommage physique par leur supporters (Art 48 et décision de la FAF du 07/12/2019)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30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ESG – JSBM du 07/10/2023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BOUDELLAL Oussama lic 23N02J0936 (ESG)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ELBADAOUI Mohamed Faycal lic 23N02J1300 (ESG)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CHAOUCHI Faouzi lic 23N02J1047 (JSBM)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MAHIMOUD Ahmed Emir Eddine lic 23N02J1067 (JSBM)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DAMIR Billel lic 23N02J1069 (JSBM)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OUKKAL Ilyes lic 23N02J1059 (JSBM) </w:t>
      </w:r>
      <w:r>
        <w:rPr>
          <w:b/>
          <w:sz w:val="24"/>
          <w:szCs w:val="24"/>
        </w:rPr>
        <w:t>01 Match de suspension ferme + 15.000 DA d’Amende  pour contestation de décision (Art 101)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BENLEGUEMARI Chaouki lic 23N02J1057 (JSBM) Avertissement (CAS)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à la </w:t>
      </w:r>
      <w:r>
        <w:rPr>
          <w:b/>
          <w:sz w:val="24"/>
          <w:szCs w:val="24"/>
          <w:u w:val="single"/>
        </w:rPr>
        <w:t>JSB.MENAIEL</w:t>
      </w:r>
      <w:r>
        <w:rPr>
          <w:b/>
          <w:sz w:val="24"/>
          <w:szCs w:val="24"/>
        </w:rPr>
        <w:t xml:space="preserve"> pour conduite incorrecte de l’équipe (Art 130) 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31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HBCL – O.MAGRANE du 07/10/2023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MESSAOUDENE Oussama lic 23N02J1088 (HBCL)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AMRANE Abdessamed lic 23N02J0685 (HBCL)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GUEDDOUDJ Abderrahmane lic 23N02J1086 (HBCL)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OUERGLI Aissam lic 23N02J1087 (HBCL)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MESSIKH Mohamed Amine lic 23N02J0050 (O.MAGRANE)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LALAOUI Noufel lic 23N02J0062 (O.MAGRANE)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BOUTOUALA Mohamed Lamine lic 23N02J0294 (O.MAGRANE) </w:t>
      </w:r>
      <w:r>
        <w:rPr>
          <w:b/>
          <w:sz w:val="24"/>
          <w:szCs w:val="24"/>
        </w:rPr>
        <w:t>01 Match de suspension ferme + 15.000 DA d’Amende  pour contestation de décision (Art 101)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LOUCIF Hamza lic 23N02J0081 (O.MAGRANE) </w:t>
      </w:r>
      <w:r>
        <w:rPr>
          <w:b/>
          <w:sz w:val="24"/>
          <w:szCs w:val="24"/>
        </w:rPr>
        <w:t>01 Match de suspension ferme + 15.000 DA  pour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contestation de décision (Art 101)</w:t>
      </w:r>
    </w:p>
    <w:p>
      <w:pPr>
        <w:spacing w:after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</w:t>
      </w: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32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O.AKBOU – USMAn du 07/10/2023 </w:t>
      </w:r>
    </w:p>
    <w:p>
      <w:pPr>
        <w:spacing w:after="0"/>
        <w:rPr>
          <w:bCs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Cs/>
          <w:sz w:val="32"/>
          <w:szCs w:val="32"/>
        </w:rPr>
        <w:t xml:space="preserve">                              </w:t>
      </w:r>
      <w:r>
        <w:rPr>
          <w:bCs/>
          <w:sz w:val="24"/>
          <w:szCs w:val="24"/>
        </w:rPr>
        <w:t>- 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- Après lecture des rapports des Officiels de match 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à </w:t>
      </w:r>
      <w:r>
        <w:rPr>
          <w:b/>
          <w:sz w:val="24"/>
          <w:szCs w:val="24"/>
          <w:u w:val="single"/>
        </w:rPr>
        <w:t>l’O.AKBOU</w:t>
      </w:r>
      <w:r>
        <w:rPr>
          <w:b/>
          <w:sz w:val="24"/>
          <w:szCs w:val="24"/>
        </w:rPr>
        <w:t xml:space="preserve"> pour l’utilisation des fumigènes dans les tribunes sans dommage physique par leur supporters (Art 48) </w:t>
      </w: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/>
          <w:sz w:val="40"/>
          <w:szCs w:val="40"/>
          <w:u w:val="single"/>
        </w:rPr>
      </w:pPr>
      <w:r>
        <w:rPr>
          <w:b/>
          <w:sz w:val="40"/>
          <w:szCs w:val="40"/>
        </w:rPr>
        <w:t xml:space="preserve">                   </w:t>
      </w:r>
      <w:r>
        <w:rPr>
          <w:b/>
          <w:sz w:val="40"/>
          <w:szCs w:val="40"/>
          <w:u w:val="single"/>
        </w:rPr>
        <w:t>GROUPE :   CENTRE    OUEST   (RESERVES)</w:t>
      </w:r>
    </w:p>
    <w:p>
      <w:pPr>
        <w:spacing w:after="0"/>
        <w:rPr>
          <w:b/>
          <w:bCs/>
          <w:sz w:val="24"/>
          <w:szCs w:val="24"/>
        </w:rPr>
      </w:pPr>
      <w:r>
        <w:rPr>
          <w:b/>
          <w:sz w:val="32"/>
          <w:szCs w:val="32"/>
          <w:u w:val="single"/>
        </w:rPr>
        <w:t xml:space="preserve"> </w:t>
      </w: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17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RCK – WAM du 06/10/2023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BOUCHENEB Abdelhak lic 23N02J0807 (RCK)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HAMOUDI Amine lic 23N02J1255 (RCK)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SI MOUSSI Adel Omar lic 23N02J0816 (RCK)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RAGUEB Ahmed Oussama lic 2302NJ0819 (RCK) Avertissement (A/J)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BOULARBI Ishak Ilyés lic 23N02J1246 (RCK) </w:t>
      </w:r>
      <w:r>
        <w:rPr>
          <w:b/>
          <w:sz w:val="24"/>
          <w:szCs w:val="24"/>
        </w:rPr>
        <w:t>01 Match de suspension ferme + 15.000 DA d’Amende  pour contestation de décision (Art 101)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BELBEKOUCHE Zoheir lic 23N02J0732 (WAM)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SAIAH Lahcen lic 23N02J0479 (WAM)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BOUAZZA Djillali lic 23N02J0726 (WAM) Avertissement (A/J) 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</w:t>
      </w:r>
      <w:r>
        <w:rPr>
          <w:b/>
          <w:sz w:val="24"/>
          <w:szCs w:val="24"/>
          <w:u w:val="single"/>
        </w:rPr>
        <w:t>RC.KOUBA</w:t>
      </w:r>
      <w:r>
        <w:rPr>
          <w:b/>
          <w:sz w:val="24"/>
          <w:szCs w:val="24"/>
        </w:rPr>
        <w:t xml:space="preserve">  pour conduite incorrecte de l’équipe (Art 130)</w:t>
      </w:r>
    </w:p>
    <w:p>
      <w:pPr>
        <w:spacing w:after="0"/>
        <w:rPr>
          <w:b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18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NAHD – ESMK du 06/10/2023 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SADAOUI Younes lic 23N02J1233 (NAHD)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FLIH Amir lic 23N02J0567 (NAHD) Avertissement 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ABES Aimen lic 23N02J1306 (ESMK) Avertissement (J/D)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19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JSMT – CRT du 06/10/2023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AISSAOUI Ayoub lic 23N02J0955 (JSMT)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KACEM TAYEB Belkacem lic 23N02J0911 (JSMT)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BOUHENNI Yassine lic 23n02j1253 (CRT)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LAKEHAL Mohamed El Habib Benyekhlef lic 23N02J0274 (CRT)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BERKANE Aymene lic 23N02J0871 (CRT) Avertissement (J/D)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20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>Match SKAF – O.MEDEA du 06/10/2023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BELATAF Rabah lic 23N02J0879 (SKAF)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ABDESSLAM Merouane lic 23N02J0432 (O.MEDEA)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ADDOUCHE Abderrezaq lic 23N02J0998 (SKAF)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BOURORGA Amine lic 23N02J1769 (SKAF)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HABAT Mohamed Amine lic 23N02J0601 (O.MEDEA)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SALAH Younes lic 23N02J0774 (.O.MEDEA) Avertissement (CAS) </w:t>
      </w: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21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ESM – JSGUIR du 06/10/2023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MEGHRAOUI Ahmed Riadh lic 23N02J0218 (ESM)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LOUAFI Faycal lic 23N02J0133 (ESM)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MOUMENE Mahfoud lic 23N02J0016 (ESM)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AMRI Aymen lic 23N02J0178 (JSGUIR)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KERROUMI Khaled lic 23N02J0177 (JSGUIR)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22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WAB – MCBOS du 06/10/2023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KIHEL Mohamed lic 23N02J0884 (MCBOS) Avertissement (CAS)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>BRAHIM Belhouari lic 23N02J0975 (WAB) Avertissement (CAS)</w:t>
      </w:r>
      <w:r>
        <w:rPr>
          <w:b/>
          <w:sz w:val="24"/>
          <w:szCs w:val="24"/>
        </w:rPr>
        <w:t xml:space="preserve">  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23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RCA – GCM du 06/10/2023 </w:t>
      </w:r>
    </w:p>
    <w:p>
      <w:pPr>
        <w:spacing w:after="0"/>
        <w:rPr>
          <w:b/>
          <w:sz w:val="44"/>
          <w:szCs w:val="44"/>
          <w:u w:val="single"/>
        </w:rPr>
      </w:pPr>
      <w:r>
        <w:rPr>
          <w:b/>
          <w:sz w:val="32"/>
          <w:szCs w:val="32"/>
        </w:rPr>
        <w:t xml:space="preserve">                                            </w:t>
      </w:r>
      <w:r>
        <w:rPr>
          <w:b/>
          <w:sz w:val="44"/>
          <w:szCs w:val="44"/>
          <w:u w:val="single"/>
        </w:rPr>
        <w:t>R.A.S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24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SCM – ASMO du 06/10/2023 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BOUALEM Mohamed Amine lic 23N02J1001 (SCM) Avertissement (CAS)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TAIBI Abdelmadjid lic 23N02J0854 (SCM) Avertissement (CAS)</w:t>
      </w:r>
    </w:p>
    <w:p>
      <w:pPr>
        <w:spacing w:after="0"/>
        <w:rPr>
          <w:sz w:val="24"/>
          <w:szCs w:val="24"/>
        </w:rPr>
      </w:pPr>
    </w:p>
    <w:p>
      <w:pPr>
        <w:spacing w:after="0"/>
      </w:pPr>
      <w:r>
        <w:rPr>
          <w:b/>
          <w:bCs/>
          <w:sz w:val="24"/>
          <w:szCs w:val="24"/>
        </w:rPr>
        <w:t xml:space="preserve"> </w:t>
      </w:r>
      <w:r>
        <w:t xml:space="preserve">                                    </w:t>
      </w:r>
    </w:p>
    <w:p>
      <w:pPr>
        <w:spacing w:after="0"/>
      </w:pPr>
      <w:r>
        <w:t xml:space="preserve">                                      </w:t>
      </w:r>
    </w:p>
    <w:p>
      <w:pPr>
        <w:spacing w:after="0"/>
        <w:rPr>
          <w:b/>
          <w:sz w:val="40"/>
          <w:szCs w:val="40"/>
          <w:u w:val="single"/>
        </w:rPr>
      </w:pPr>
      <w:r>
        <w:t xml:space="preserve">                                  </w:t>
      </w:r>
      <w:r>
        <w:rPr>
          <w:b/>
          <w:bCs/>
          <w:sz w:val="40"/>
          <w:szCs w:val="40"/>
          <w:u w:val="single"/>
        </w:rPr>
        <w:t>G</w:t>
      </w:r>
      <w:r>
        <w:rPr>
          <w:b/>
          <w:sz w:val="40"/>
          <w:szCs w:val="40"/>
          <w:u w:val="single"/>
        </w:rPr>
        <w:t>ROUPE :   CENTRE    EST   (RESERVES)</w:t>
      </w:r>
    </w:p>
    <w:p>
      <w:pPr>
        <w:tabs>
          <w:tab w:val="left" w:pos="3018"/>
        </w:tabs>
        <w:spacing w:after="0"/>
        <w:rPr>
          <w:b/>
          <w:sz w:val="32"/>
          <w:szCs w:val="32"/>
          <w:u w:val="single"/>
        </w:rPr>
      </w:pPr>
    </w:p>
    <w:p>
      <w:pPr>
        <w:tabs>
          <w:tab w:val="left" w:pos="3018"/>
        </w:tabs>
        <w:spacing w:after="0"/>
        <w:rPr>
          <w:b/>
          <w:sz w:val="32"/>
          <w:szCs w:val="32"/>
          <w:u w:val="single"/>
        </w:rPr>
      </w:pPr>
    </w:p>
    <w:p>
      <w:pPr>
        <w:tabs>
          <w:tab w:val="left" w:pos="3018"/>
        </w:tabs>
        <w:spacing w:after="0"/>
        <w:rPr>
          <w:b/>
          <w:sz w:val="32"/>
          <w:szCs w:val="32"/>
          <w:u w:val="single"/>
        </w:rPr>
      </w:pPr>
    </w:p>
    <w:p>
      <w:pPr>
        <w:tabs>
          <w:tab w:val="left" w:pos="3018"/>
        </w:tabs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25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>Match CAB – MOC du 07/10/2023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HADJAZI Moncef Dhia Eddine lic 23N02J0575 (CAB) </w:t>
      </w:r>
      <w:r>
        <w:rPr>
          <w:b/>
          <w:sz w:val="24"/>
          <w:szCs w:val="24"/>
        </w:rPr>
        <w:t xml:space="preserve">01 Match de suspension ferme + 15.000 DA d’Amende  pour contestation de décision (Art 101) </w:t>
      </w:r>
    </w:p>
    <w:p>
      <w:pPr>
        <w:spacing w:after="0"/>
        <w:jc w:val="both"/>
        <w:rPr>
          <w:b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26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USMH – MSPB du 07/10/2023 </w:t>
      </w:r>
    </w:p>
    <w:p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RAAD Boualem lic 23N02J1327 (USMH) </w:t>
      </w:r>
      <w:r>
        <w:rPr>
          <w:b/>
          <w:sz w:val="24"/>
          <w:szCs w:val="24"/>
        </w:rPr>
        <w:t>02 matchs de suspension dont 01 match avec sursis pour fautes graves  (Art 109)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OUZANI Ahmed Khalil lic 23N02J0668 (MSPB)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NASRI Ali lic 23N02J0548 (MSPB)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27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>Match</w:t>
      </w:r>
      <w:r>
        <w:rPr>
          <w:bCs/>
          <w:sz w:val="32"/>
          <w:szCs w:val="32"/>
        </w:rPr>
        <w:t xml:space="preserve"> </w:t>
      </w:r>
      <w:r>
        <w:rPr>
          <w:bCs/>
          <w:sz w:val="28"/>
          <w:szCs w:val="28"/>
        </w:rPr>
        <w:t xml:space="preserve">ASAM – NRBT du 07/10/2023 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BELLIL Charef Eddine lic 23N02J0793 (ASAM) </w:t>
      </w:r>
      <w:r>
        <w:rPr>
          <w:b/>
          <w:sz w:val="24"/>
          <w:szCs w:val="24"/>
        </w:rPr>
        <w:t>01 Match de suspension ferme + 15.000 DA d’Amende  pour contestation de décision (Art 101)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BIT MESSAOUD Iskander lic 23N02J0402 (NRBT) Avertissement (J/D)</w:t>
      </w:r>
    </w:p>
    <w:p>
      <w:pPr>
        <w:spacing w:after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</w:t>
      </w: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 AFFAIRE N° 28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IBKEK – IRBO du 07/10/2023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BELFERROUM Marouane lic 23N02J0681 (IBKEK) Avertissement (J/D)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BOUMEDIEN Rayane lic 23N02J1301 (IBKEK) </w:t>
      </w:r>
      <w:r>
        <w:rPr>
          <w:b/>
          <w:sz w:val="24"/>
          <w:szCs w:val="24"/>
        </w:rPr>
        <w:t>01 Match de suspension ferme + 15.000 DA d’Amende  pour contestation de décision (Art 101)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BENDJAOUI Oussama lic 23N02J0555 (IBKEK)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BEZZOUI Abdenour lic 23N02J0560 (IBKEK)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BOUAROUA Mohamed lic 23N02J0648 (IRBO)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GUEMAZI Ouassim lic 23N02J0284 (IRBO) Avertissement (A/J)</w:t>
      </w:r>
    </w:p>
    <w:p>
      <w:pPr>
        <w:spacing w:after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</w:t>
      </w:r>
    </w:p>
    <w:p>
      <w:pPr>
        <w:tabs>
          <w:tab w:val="left" w:pos="3018"/>
        </w:tabs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29</w:t>
      </w:r>
      <w:r>
        <w:rPr>
          <w:bCs/>
          <w:sz w:val="32"/>
          <w:szCs w:val="32"/>
        </w:rPr>
        <w:t xml:space="preserve">= </w:t>
      </w:r>
      <w:r>
        <w:rPr>
          <w:bCs/>
          <w:sz w:val="28"/>
          <w:szCs w:val="28"/>
        </w:rPr>
        <w:t xml:space="preserve"> Match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 xml:space="preserve"> </w:t>
      </w:r>
      <w:r>
        <w:rPr>
          <w:bCs/>
          <w:sz w:val="28"/>
          <w:szCs w:val="28"/>
        </w:rPr>
        <w:t>ASK – MCEE du 07/10/2023</w:t>
      </w:r>
    </w:p>
    <w:p>
      <w:pPr>
        <w:tabs>
          <w:tab w:val="left" w:pos="3016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-Après étude de la feuille de match</w:t>
      </w:r>
    </w:p>
    <w:p>
      <w:pPr>
        <w:tabs>
          <w:tab w:val="left" w:pos="3016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-Après lecture du rapport de l’Arbitre </w:t>
      </w:r>
    </w:p>
    <w:p>
      <w:pPr>
        <w:tabs>
          <w:tab w:val="left" w:pos="3727"/>
        </w:tabs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ab/>
      </w:r>
      <w:r>
        <w:rPr>
          <w:b/>
          <w:sz w:val="24"/>
          <w:szCs w:val="24"/>
          <w:u w:val="single"/>
        </w:rPr>
        <w:t>La Commission décide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CHANDARLI Brahim lic 23N02J0524 (ASK)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DIB Hamza lic 23N02J0493 (ASK)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KETTAF Noureddine lic 23N02J1644 (MCEE)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ROUBACHE Oussama lic 23N02J1628 (MCEE)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LOUKIA Youcef Islam lic 23N02E0063 (Entraineur ASK) </w:t>
      </w:r>
      <w:r>
        <w:rPr>
          <w:b/>
          <w:sz w:val="24"/>
          <w:szCs w:val="24"/>
        </w:rPr>
        <w:t xml:space="preserve">06 mois de suspensions fermes + 50.000 DA d’Amende instigateur à une bagarre générale après le coup sifflet final (Art 119 alinéa 5) </w:t>
      </w:r>
    </w:p>
    <w:p>
      <w:pPr>
        <w:tabs>
          <w:tab w:val="left" w:pos="7149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30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ESG – JSBM du 07/10/2023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MAZANI Mohamed lic 23N02J1446 (ESG)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HAMDI Yakoub lic 23N02J1465 (ESG)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ANEB Mohamed lic 23N02J1036 (JSBM)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AFIR Oussama lic 23N02J1042 (JSBM)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 AHMED Amir lic 23N02J1038 (JSBM)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31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HBCL – O.MAGRANE du 07/10/2023 </w:t>
      </w:r>
    </w:p>
    <w:p>
      <w:pPr>
        <w:tabs>
          <w:tab w:val="left" w:pos="3016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-Après étude de la feuille de match</w:t>
      </w:r>
    </w:p>
    <w:p>
      <w:pPr>
        <w:tabs>
          <w:tab w:val="left" w:pos="3016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-Après lecture du rapport de l’Arbitre </w:t>
      </w:r>
    </w:p>
    <w:p>
      <w:pPr>
        <w:tabs>
          <w:tab w:val="left" w:pos="3727"/>
        </w:tabs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ab/>
      </w:r>
      <w:r>
        <w:rPr>
          <w:b/>
          <w:sz w:val="24"/>
          <w:szCs w:val="24"/>
          <w:u w:val="single"/>
        </w:rPr>
        <w:t>La Commission décide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HAROUN Mohamed Nidhal lic 23N02J0115 (O.MOGRANE) </w:t>
      </w:r>
      <w:r>
        <w:rPr>
          <w:b/>
          <w:sz w:val="24"/>
          <w:szCs w:val="24"/>
        </w:rPr>
        <w:t>04 matchs de suspensions fermes + 25.000 DA d’Amende pour comportement antisportif envers officiel de match (Art 111)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32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O.AKBOU – USMAn du 07/10/2023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HAMIMI Abderaouf lic 23N02J0704 (O.AKBOU) Avertissement (A/J)</w:t>
      </w:r>
    </w:p>
    <w:p>
      <w:pPr>
        <w:spacing w:after="0"/>
        <w:rPr>
          <w:bCs/>
          <w:sz w:val="28"/>
          <w:szCs w:val="28"/>
        </w:rPr>
      </w:pPr>
      <w:r>
        <w:rPr>
          <w:bCs/>
          <w:sz w:val="24"/>
          <w:szCs w:val="24"/>
        </w:rPr>
        <w:t>BENCHABANE Kamel lic 23N02J1118 (USMAn) Avertissement (J/D)</w:t>
      </w:r>
      <w:r>
        <w:rPr>
          <w:bCs/>
          <w:sz w:val="28"/>
          <w:szCs w:val="28"/>
        </w:rPr>
        <w:t xml:space="preserve"> </w:t>
      </w:r>
    </w:p>
    <w:p>
      <w:pPr>
        <w:spacing w:after="0"/>
        <w:ind w:right="-283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 xml:space="preserve"> </w:t>
      </w:r>
    </w:p>
    <w:sectPr>
      <w:pgSz w:w="11906" w:h="16838"/>
      <w:pgMar w:top="993" w:right="70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44"/>
    <w:rsid w:val="00002CA7"/>
    <w:rsid w:val="00003C90"/>
    <w:rsid w:val="000073A3"/>
    <w:rsid w:val="000076C7"/>
    <w:rsid w:val="00015652"/>
    <w:rsid w:val="000229AE"/>
    <w:rsid w:val="000312FA"/>
    <w:rsid w:val="00037E19"/>
    <w:rsid w:val="00043CEF"/>
    <w:rsid w:val="00063B2B"/>
    <w:rsid w:val="000652BA"/>
    <w:rsid w:val="000709E4"/>
    <w:rsid w:val="00091973"/>
    <w:rsid w:val="000B3635"/>
    <w:rsid w:val="000D60C8"/>
    <w:rsid w:val="000D7844"/>
    <w:rsid w:val="000F22FF"/>
    <w:rsid w:val="000F33C8"/>
    <w:rsid w:val="00116B86"/>
    <w:rsid w:val="00141816"/>
    <w:rsid w:val="00162830"/>
    <w:rsid w:val="001705A0"/>
    <w:rsid w:val="001A12BA"/>
    <w:rsid w:val="001A27A6"/>
    <w:rsid w:val="001A6FAA"/>
    <w:rsid w:val="001B1D8B"/>
    <w:rsid w:val="001E47F1"/>
    <w:rsid w:val="00203944"/>
    <w:rsid w:val="00203EA9"/>
    <w:rsid w:val="00223A81"/>
    <w:rsid w:val="00227C40"/>
    <w:rsid w:val="00250EE9"/>
    <w:rsid w:val="00270B3A"/>
    <w:rsid w:val="002763DB"/>
    <w:rsid w:val="002770B4"/>
    <w:rsid w:val="00277263"/>
    <w:rsid w:val="0028376B"/>
    <w:rsid w:val="00284369"/>
    <w:rsid w:val="00287B34"/>
    <w:rsid w:val="002906F1"/>
    <w:rsid w:val="00296950"/>
    <w:rsid w:val="002A02A6"/>
    <w:rsid w:val="002A0F3C"/>
    <w:rsid w:val="002B1FDB"/>
    <w:rsid w:val="002E107C"/>
    <w:rsid w:val="002E611F"/>
    <w:rsid w:val="0030184B"/>
    <w:rsid w:val="00310417"/>
    <w:rsid w:val="00347567"/>
    <w:rsid w:val="003553EF"/>
    <w:rsid w:val="00356D77"/>
    <w:rsid w:val="003659FB"/>
    <w:rsid w:val="003735BC"/>
    <w:rsid w:val="00390EBD"/>
    <w:rsid w:val="003A1BA2"/>
    <w:rsid w:val="003A21D9"/>
    <w:rsid w:val="003A6339"/>
    <w:rsid w:val="003C7ED9"/>
    <w:rsid w:val="003E0A97"/>
    <w:rsid w:val="003E7568"/>
    <w:rsid w:val="003F07FF"/>
    <w:rsid w:val="00401026"/>
    <w:rsid w:val="00406867"/>
    <w:rsid w:val="00406E7B"/>
    <w:rsid w:val="00410764"/>
    <w:rsid w:val="0041362E"/>
    <w:rsid w:val="004206E5"/>
    <w:rsid w:val="00444D10"/>
    <w:rsid w:val="00454CA2"/>
    <w:rsid w:val="00471CF0"/>
    <w:rsid w:val="004931A9"/>
    <w:rsid w:val="004A215B"/>
    <w:rsid w:val="004C0E44"/>
    <w:rsid w:val="004C5C35"/>
    <w:rsid w:val="004D4F33"/>
    <w:rsid w:val="004E749F"/>
    <w:rsid w:val="004E7C54"/>
    <w:rsid w:val="004F47A7"/>
    <w:rsid w:val="004F5645"/>
    <w:rsid w:val="00501751"/>
    <w:rsid w:val="00516FF4"/>
    <w:rsid w:val="00517D32"/>
    <w:rsid w:val="00526794"/>
    <w:rsid w:val="0053375C"/>
    <w:rsid w:val="00553A19"/>
    <w:rsid w:val="00557872"/>
    <w:rsid w:val="00565025"/>
    <w:rsid w:val="00566CCA"/>
    <w:rsid w:val="00567EE6"/>
    <w:rsid w:val="005A4560"/>
    <w:rsid w:val="005D3057"/>
    <w:rsid w:val="005E7C2A"/>
    <w:rsid w:val="005F3DC9"/>
    <w:rsid w:val="00612685"/>
    <w:rsid w:val="00615A31"/>
    <w:rsid w:val="006306CF"/>
    <w:rsid w:val="006337DC"/>
    <w:rsid w:val="00644A0F"/>
    <w:rsid w:val="00651435"/>
    <w:rsid w:val="0066503F"/>
    <w:rsid w:val="0067211B"/>
    <w:rsid w:val="00674802"/>
    <w:rsid w:val="006A42E5"/>
    <w:rsid w:val="006B5D39"/>
    <w:rsid w:val="006B7D87"/>
    <w:rsid w:val="006D334D"/>
    <w:rsid w:val="006D7252"/>
    <w:rsid w:val="006F5051"/>
    <w:rsid w:val="006F7C82"/>
    <w:rsid w:val="007059F2"/>
    <w:rsid w:val="00720EAA"/>
    <w:rsid w:val="00722F98"/>
    <w:rsid w:val="0073712C"/>
    <w:rsid w:val="00740207"/>
    <w:rsid w:val="007409B7"/>
    <w:rsid w:val="00755108"/>
    <w:rsid w:val="007559CA"/>
    <w:rsid w:val="00774CE3"/>
    <w:rsid w:val="0078432B"/>
    <w:rsid w:val="00790568"/>
    <w:rsid w:val="00794A59"/>
    <w:rsid w:val="007B0BCA"/>
    <w:rsid w:val="007B512D"/>
    <w:rsid w:val="007E1B1C"/>
    <w:rsid w:val="007F1A1E"/>
    <w:rsid w:val="007F244C"/>
    <w:rsid w:val="007F2775"/>
    <w:rsid w:val="0081365D"/>
    <w:rsid w:val="00814D82"/>
    <w:rsid w:val="008163AC"/>
    <w:rsid w:val="0082298E"/>
    <w:rsid w:val="00836B69"/>
    <w:rsid w:val="0084664F"/>
    <w:rsid w:val="008535AA"/>
    <w:rsid w:val="008742BF"/>
    <w:rsid w:val="00876C30"/>
    <w:rsid w:val="00881951"/>
    <w:rsid w:val="0089077A"/>
    <w:rsid w:val="008C0753"/>
    <w:rsid w:val="008C2DAA"/>
    <w:rsid w:val="008E2AE6"/>
    <w:rsid w:val="008F4724"/>
    <w:rsid w:val="008F687B"/>
    <w:rsid w:val="00901DDE"/>
    <w:rsid w:val="009026EC"/>
    <w:rsid w:val="00906872"/>
    <w:rsid w:val="009131B2"/>
    <w:rsid w:val="00926B04"/>
    <w:rsid w:val="00936197"/>
    <w:rsid w:val="009525EF"/>
    <w:rsid w:val="009559A7"/>
    <w:rsid w:val="0095631F"/>
    <w:rsid w:val="00964E79"/>
    <w:rsid w:val="0097216B"/>
    <w:rsid w:val="00976F2E"/>
    <w:rsid w:val="00980685"/>
    <w:rsid w:val="00991D0D"/>
    <w:rsid w:val="0099756A"/>
    <w:rsid w:val="009A4F1F"/>
    <w:rsid w:val="009A65CE"/>
    <w:rsid w:val="009C0139"/>
    <w:rsid w:val="009D1C06"/>
    <w:rsid w:val="009E5DEA"/>
    <w:rsid w:val="009F6F90"/>
    <w:rsid w:val="00A1177D"/>
    <w:rsid w:val="00A1656B"/>
    <w:rsid w:val="00A17B3D"/>
    <w:rsid w:val="00A35221"/>
    <w:rsid w:val="00A45720"/>
    <w:rsid w:val="00A61D22"/>
    <w:rsid w:val="00A751EE"/>
    <w:rsid w:val="00A870EF"/>
    <w:rsid w:val="00A871D1"/>
    <w:rsid w:val="00A94D59"/>
    <w:rsid w:val="00AA36E6"/>
    <w:rsid w:val="00AA61D4"/>
    <w:rsid w:val="00AB0736"/>
    <w:rsid w:val="00AB2EE3"/>
    <w:rsid w:val="00AB4410"/>
    <w:rsid w:val="00AD15CB"/>
    <w:rsid w:val="00AD29F5"/>
    <w:rsid w:val="00AD3C80"/>
    <w:rsid w:val="00AD72E8"/>
    <w:rsid w:val="00AF2C77"/>
    <w:rsid w:val="00AF46C0"/>
    <w:rsid w:val="00B0310D"/>
    <w:rsid w:val="00B1024E"/>
    <w:rsid w:val="00B11D73"/>
    <w:rsid w:val="00B254D9"/>
    <w:rsid w:val="00B44009"/>
    <w:rsid w:val="00B65133"/>
    <w:rsid w:val="00B70CDE"/>
    <w:rsid w:val="00B8689F"/>
    <w:rsid w:val="00B936DF"/>
    <w:rsid w:val="00BB248E"/>
    <w:rsid w:val="00BC68AB"/>
    <w:rsid w:val="00C01B66"/>
    <w:rsid w:val="00C06086"/>
    <w:rsid w:val="00C25727"/>
    <w:rsid w:val="00C34BDB"/>
    <w:rsid w:val="00C54081"/>
    <w:rsid w:val="00C6710C"/>
    <w:rsid w:val="00CA3743"/>
    <w:rsid w:val="00CA7CCE"/>
    <w:rsid w:val="00CC639B"/>
    <w:rsid w:val="00CC782D"/>
    <w:rsid w:val="00CD4764"/>
    <w:rsid w:val="00CD49A5"/>
    <w:rsid w:val="00D2068D"/>
    <w:rsid w:val="00D277AD"/>
    <w:rsid w:val="00D30A37"/>
    <w:rsid w:val="00D56199"/>
    <w:rsid w:val="00D621BA"/>
    <w:rsid w:val="00D70841"/>
    <w:rsid w:val="00D720EE"/>
    <w:rsid w:val="00D72477"/>
    <w:rsid w:val="00D83F2E"/>
    <w:rsid w:val="00DA087B"/>
    <w:rsid w:val="00DB16F9"/>
    <w:rsid w:val="00DB75BE"/>
    <w:rsid w:val="00DE1AB5"/>
    <w:rsid w:val="00DE4DD3"/>
    <w:rsid w:val="00DF413E"/>
    <w:rsid w:val="00DF541B"/>
    <w:rsid w:val="00E042FE"/>
    <w:rsid w:val="00E044CE"/>
    <w:rsid w:val="00E05CD3"/>
    <w:rsid w:val="00E10194"/>
    <w:rsid w:val="00E116A1"/>
    <w:rsid w:val="00E24694"/>
    <w:rsid w:val="00E31567"/>
    <w:rsid w:val="00E43CF4"/>
    <w:rsid w:val="00E62FDA"/>
    <w:rsid w:val="00E75E71"/>
    <w:rsid w:val="00E804C3"/>
    <w:rsid w:val="00E8310E"/>
    <w:rsid w:val="00E86BA8"/>
    <w:rsid w:val="00E918EE"/>
    <w:rsid w:val="00E92D70"/>
    <w:rsid w:val="00E92FFB"/>
    <w:rsid w:val="00EA243F"/>
    <w:rsid w:val="00EA35CF"/>
    <w:rsid w:val="00EB75CB"/>
    <w:rsid w:val="00EB7751"/>
    <w:rsid w:val="00EC2719"/>
    <w:rsid w:val="00EC32B0"/>
    <w:rsid w:val="00EC446A"/>
    <w:rsid w:val="00ED112F"/>
    <w:rsid w:val="00ED2990"/>
    <w:rsid w:val="00F1227B"/>
    <w:rsid w:val="00F25883"/>
    <w:rsid w:val="00F5498E"/>
    <w:rsid w:val="00F66FA1"/>
    <w:rsid w:val="00F90EB0"/>
    <w:rsid w:val="00F9762D"/>
    <w:rsid w:val="00FB79F8"/>
    <w:rsid w:val="00FC1220"/>
    <w:rsid w:val="00FC385B"/>
    <w:rsid w:val="00FC3F4B"/>
    <w:rsid w:val="00FC51D3"/>
    <w:rsid w:val="00FD01D8"/>
    <w:rsid w:val="00FD34FA"/>
    <w:rsid w:val="00FD3E19"/>
    <w:rsid w:val="00FD56F7"/>
    <w:rsid w:val="00FD77A0"/>
    <w:rsid w:val="00FE12E5"/>
    <w:rsid w:val="00FE18DE"/>
    <w:rsid w:val="3F38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Balloon Text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300"/>
    </w:pPr>
    <w:rPr>
      <w:rFonts w:asciiTheme="minorHAnsi" w:hAnsiTheme="minorHAnsi" w:eastAsiaTheme="minorHAnsi" w:cstheme="minorBidi"/>
      <w:sz w:val="22"/>
      <w:szCs w:val="22"/>
      <w:lang w:val="fr-FR" w:eastAsia="en-US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default="1" w:styleId="3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12"/>
    <w:unhideWhenUsed/>
    <w:uiPriority w:val="99"/>
    <w:pPr>
      <w:tabs>
        <w:tab w:val="center" w:pos="4536"/>
        <w:tab w:val="right" w:pos="9072"/>
      </w:tabs>
      <w:spacing w:after="0"/>
    </w:pPr>
  </w:style>
  <w:style w:type="paragraph" w:styleId="6">
    <w:name w:val="header"/>
    <w:basedOn w:val="1"/>
    <w:link w:val="11"/>
    <w:unhideWhenUsed/>
    <w:uiPriority w:val="99"/>
    <w:pPr>
      <w:tabs>
        <w:tab w:val="center" w:pos="4536"/>
        <w:tab w:val="right" w:pos="9072"/>
      </w:tabs>
      <w:spacing w:after="0"/>
    </w:pPr>
  </w:style>
  <w:style w:type="paragraph" w:styleId="7">
    <w:name w:val="Title"/>
    <w:basedOn w:val="1"/>
    <w:next w:val="1"/>
    <w:link w:val="9"/>
    <w:qFormat/>
    <w:uiPriority w:val="10"/>
    <w:pPr>
      <w:pBdr>
        <w:bottom w:val="single" w:color="4F81BD" w:themeColor="accent1" w:sz="8" w:space="4"/>
      </w:pBdr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9">
    <w:name w:val="Titre Car"/>
    <w:basedOn w:val="3"/>
    <w:link w:val="7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0">
    <w:name w:val="Titre 2 Car"/>
    <w:basedOn w:val="3"/>
    <w:link w:val="2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1">
    <w:name w:val="En-tête Car"/>
    <w:basedOn w:val="3"/>
    <w:link w:val="6"/>
    <w:uiPriority w:val="99"/>
    <w:rPr>
      <w:rFonts w:eastAsiaTheme="minorEastAsia"/>
    </w:rPr>
  </w:style>
  <w:style w:type="character" w:customStyle="1" w:styleId="12">
    <w:name w:val="Pied de page Car"/>
    <w:basedOn w:val="3"/>
    <w:link w:val="5"/>
    <w:uiPriority w:val="99"/>
    <w:rPr>
      <w:rFonts w:eastAsiaTheme="minorEastAsia"/>
    </w:rPr>
  </w:style>
  <w:style w:type="paragraph" w:styleId="13">
    <w:name w:val="No Spacing"/>
    <w:qFormat/>
    <w:uiPriority w:val="1"/>
    <w:pPr>
      <w:spacing w:after="0"/>
    </w:pPr>
    <w:rPr>
      <w:rFonts w:asciiTheme="minorHAnsi" w:hAnsiTheme="minorHAnsi" w:eastAsiaTheme="minorEastAsia" w:cstheme="minorBidi"/>
      <w:sz w:val="22"/>
      <w:szCs w:val="22"/>
      <w:lang w:val="fr-FR" w:eastAsia="en-US" w:bidi="ar-SA"/>
    </w:rPr>
  </w:style>
  <w:style w:type="character" w:customStyle="1" w:styleId="14">
    <w:name w:val="Texte de bulles Car"/>
    <w:basedOn w:val="3"/>
    <w:link w:val="4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2EE08-6CF2-4E17-92C8-5403B26EBC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2214</Words>
  <Characters>12181</Characters>
  <Lines>101</Lines>
  <Paragraphs>28</Paragraphs>
  <TotalTime>1921</TotalTime>
  <ScaleCrop>false</ScaleCrop>
  <LinksUpToDate>false</LinksUpToDate>
  <CharactersWithSpaces>14367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2022-09-01T10:06:00Z</dcterms:created>
  <dc:creator>Pc</dc:creator>
  <cp:lastModifiedBy>LENOVO</cp:lastModifiedBy>
  <cp:lastPrinted>2023-10-10T14:14:00Z</cp:lastPrinted>
  <dcterms:modified xsi:type="dcterms:W3CDTF">2023-10-10T15:07:21Z</dcterms:modified>
  <cp:revision>158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1036-12.2.0.13266</vt:lpwstr>
  </property>
  <property fmtid="{D5CDD505-2E9C-101B-9397-08002B2CF9AE}" pid="3" name="ICV">
    <vt:lpwstr>1A0015A4BF8C46B4B9D5C8B3351FC56A_13</vt:lpwstr>
  </property>
</Properties>
</file>